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6510" w14:textId="77777777" w:rsidR="00DA1380" w:rsidRPr="00DA1380" w:rsidRDefault="00DA1380" w:rsidP="00DA1380">
      <w:pPr>
        <w:spacing w:line="240" w:lineRule="auto"/>
        <w:ind w:left="270" w:right="360"/>
        <w:rPr>
          <w:rFonts w:ascii="Arial" w:hAnsi="Arial" w:cs="Arial"/>
          <w:b/>
          <w:bCs/>
          <w:color w:val="000000" w:themeColor="text1"/>
        </w:rPr>
      </w:pPr>
      <w:r w:rsidRPr="00DA1380">
        <w:rPr>
          <w:rFonts w:ascii="Arial" w:hAnsi="Arial" w:cs="Arial"/>
          <w:b/>
          <w:bCs/>
          <w:color w:val="000000" w:themeColor="text1"/>
        </w:rPr>
        <w:t>Chobe Water Villas: it doesn't get better than this!</w:t>
      </w:r>
    </w:p>
    <w:p w14:paraId="07EAF440"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Only a handful of utterly exceptional boutique hotels on the African continent offer the best of all worlds: luxury, beauty, nature at its finest and sheer exclusivity. Chobe Water Villas offers all that – and more.</w:t>
      </w:r>
    </w:p>
    <w:p w14:paraId="5BA90221" w14:textId="77777777" w:rsidR="00DA1380" w:rsidRPr="00DA1380" w:rsidRDefault="00DA1380" w:rsidP="00DA1380">
      <w:pPr>
        <w:spacing w:line="240" w:lineRule="auto"/>
        <w:ind w:left="270" w:right="360"/>
        <w:rPr>
          <w:rFonts w:ascii="Arial" w:hAnsi="Arial" w:cs="Arial"/>
          <w:color w:val="000000" w:themeColor="text1"/>
          <w:shd w:val="clear" w:color="auto" w:fill="FFFFFF"/>
        </w:rPr>
      </w:pPr>
      <w:r w:rsidRPr="00DA1380">
        <w:rPr>
          <w:rFonts w:ascii="Arial" w:hAnsi="Arial" w:cs="Arial"/>
          <w:color w:val="000000" w:themeColor="text1"/>
        </w:rPr>
        <w:t xml:space="preserve">When guests arrive at the hotel – located </w:t>
      </w:r>
      <w:r w:rsidRPr="00DA1380">
        <w:rPr>
          <w:rFonts w:ascii="Arial" w:hAnsi="Arial" w:cs="Arial"/>
          <w:color w:val="000000" w:themeColor="text1"/>
          <w:shd w:val="clear" w:color="auto" w:fill="FFFFFF"/>
        </w:rPr>
        <w:t xml:space="preserve">within the </w:t>
      </w:r>
      <w:proofErr w:type="spellStart"/>
      <w:r w:rsidRPr="00DA1380">
        <w:rPr>
          <w:rFonts w:ascii="Arial" w:hAnsi="Arial" w:cs="Arial"/>
          <w:color w:val="000000" w:themeColor="text1"/>
          <w:shd w:val="clear" w:color="auto" w:fill="FFFFFF"/>
        </w:rPr>
        <w:t>Kasika</w:t>
      </w:r>
      <w:proofErr w:type="spellEnd"/>
      <w:r w:rsidRPr="00DA1380">
        <w:rPr>
          <w:rFonts w:ascii="Arial" w:hAnsi="Arial" w:cs="Arial"/>
          <w:color w:val="000000" w:themeColor="text1"/>
          <w:shd w:val="clear" w:color="auto" w:fill="FFFFFF"/>
        </w:rPr>
        <w:t xml:space="preserve"> Conservancy in the Zambezi Region of </w:t>
      </w:r>
      <w:bookmarkStart w:id="0" w:name="_GoBack"/>
      <w:bookmarkEnd w:id="0"/>
      <w:r w:rsidRPr="00DA1380">
        <w:rPr>
          <w:rFonts w:ascii="Arial" w:hAnsi="Arial" w:cs="Arial"/>
          <w:color w:val="000000" w:themeColor="text1"/>
          <w:shd w:val="clear" w:color="auto" w:fill="FFFFFF"/>
        </w:rPr>
        <w:t>Namibia –</w:t>
      </w:r>
      <w:r w:rsidRPr="00DA1380">
        <w:rPr>
          <w:rFonts w:ascii="Arial" w:hAnsi="Arial" w:cs="Arial"/>
          <w:color w:val="000000" w:themeColor="text1"/>
        </w:rPr>
        <w:t xml:space="preserve"> they are always entranced and amazed at its magnificence. First and foremost, there is its location, which is so splendid that it almost feels unreal. That's because it nestles right on the banks of the incredible Chobe River – and the water villas are quite literally suspended over the water's edge.</w:t>
      </w:r>
    </w:p>
    <w:p w14:paraId="7DC3A5BE"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 xml:space="preserve">In fact, the water villas are so grand that many guests battle to extract themselves from their rooms. </w:t>
      </w:r>
      <w:proofErr w:type="gramStart"/>
      <w:r w:rsidRPr="00DA1380">
        <w:rPr>
          <w:rFonts w:ascii="Arial" w:hAnsi="Arial" w:cs="Arial"/>
          <w:color w:val="000000" w:themeColor="text1"/>
        </w:rPr>
        <w:t>And actually, it's</w:t>
      </w:r>
      <w:proofErr w:type="gramEnd"/>
      <w:r w:rsidRPr="00DA1380">
        <w:rPr>
          <w:rFonts w:ascii="Arial" w:hAnsi="Arial" w:cs="Arial"/>
          <w:color w:val="000000" w:themeColor="text1"/>
        </w:rPr>
        <w:t xml:space="preserve"> not even necessary to leave in order to appreciate the splendour of the area. That's because each villa offers a 180-degree view of the mesmerising wetland and bushland sanctuary that comprises the Chobe River, Botswana's Sedudu Island and Chobe National Park on the opposite riverbank. So, it's quite possible to relax in the villa and admire all that nature has to offer …</w:t>
      </w:r>
    </w:p>
    <w:p w14:paraId="55BA7098"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But, of course, a trip to Chobe Water Villas would be incomplete without experiencing some the activities that are on offer. Nature lovers are spoilt for a choice at Chobe, where two activities are included in the daily room rate. Early birds always love the morning game drive into Botswana's Chobe National Park, which is renowned for being one of the best wildlife destinations in the world. Guests typically see large herds of elephants and Cape buffalo, lions, antelope and hippos.</w:t>
      </w:r>
    </w:p>
    <w:p w14:paraId="6C7E59BF"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A boat cruise on the Chobe and/or Zambezi Rivers is also a truly terrific way to spend a couple of hours. Guests are encouraged to keep an eye out for elephants as they splash about in mud pools, crocodiles sleeping lazily on the riverbanks, and the flicking ears of hippos congregating under the water. A sunset cruise is especially spectacular; Mother Nature normally puts on an exceptional show as the sun retires over the horizon.</w:t>
      </w:r>
    </w:p>
    <w:p w14:paraId="4645EF1F"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One of the most popular optional tours is the full-day road trip to Victoria Falls, where guests can explore one of Africa's most iconic destinations and take in "the smoke that thunders".</w:t>
      </w:r>
    </w:p>
    <w:p w14:paraId="03F3401F"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Meanwhile, back at the hotel, there is a lot on offer too. The passionate and talented chefs are there to delight the palate with their African and European fusion menu. Meals are served either in the glorious restaurant area (which, like the rest of the hotel, boasts a spectacular interior design right out of architectural magazines) or next to the pool. Naturally, if one opts for the latter, the food is complemented by magnificent views of the river and wildlife. The same views are on offer from the fabulous infinity pool.</w:t>
      </w:r>
    </w:p>
    <w:p w14:paraId="25EFA028"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High teas are the order of the day each afternoon (the cakes, scones, pastries, savoury snacks and sandwiches are simply scrumptious) while dinners are decidedly elegant, fine dining affairs – with gourmet delights being served under the watchful eye of flickering candles.</w:t>
      </w:r>
    </w:p>
    <w:p w14:paraId="74DFEF87" w14:textId="77777777" w:rsidR="00DA1380"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Later, it's a good idea to end the day next to a crackling fire, while watching the moon's reflection in the calm Chobe waters.</w:t>
      </w:r>
    </w:p>
    <w:p w14:paraId="2C25C04A" w14:textId="1B89D1FF" w:rsidR="00F709C4" w:rsidRPr="00DA1380" w:rsidRDefault="00DA1380" w:rsidP="00DA1380">
      <w:pPr>
        <w:spacing w:line="240" w:lineRule="auto"/>
        <w:ind w:left="270" w:right="360"/>
        <w:rPr>
          <w:rFonts w:ascii="Arial" w:hAnsi="Arial" w:cs="Arial"/>
          <w:color w:val="000000" w:themeColor="text1"/>
        </w:rPr>
      </w:pPr>
      <w:r w:rsidRPr="00DA1380">
        <w:rPr>
          <w:rFonts w:ascii="Arial" w:hAnsi="Arial" w:cs="Arial"/>
          <w:color w:val="000000" w:themeColor="text1"/>
        </w:rPr>
        <w:t xml:space="preserve">Chobe Water Villas can be reached by private air charter (numerous private air charter companies fly directly into Kasane). Or else guests can drive to Kasane and then get a 15-minute private boat transfer (a great option because then you get to view wildlife </w:t>
      </w:r>
      <w:proofErr w:type="spellStart"/>
      <w:r w:rsidRPr="00DA1380">
        <w:rPr>
          <w:rFonts w:ascii="Arial" w:hAnsi="Arial" w:cs="Arial"/>
          <w:color w:val="000000" w:themeColor="text1"/>
        </w:rPr>
        <w:t>en</w:t>
      </w:r>
      <w:proofErr w:type="spellEnd"/>
      <w:r w:rsidRPr="00DA1380">
        <w:rPr>
          <w:rFonts w:ascii="Arial" w:hAnsi="Arial" w:cs="Arial"/>
          <w:color w:val="000000" w:themeColor="text1"/>
        </w:rPr>
        <w:t xml:space="preserve"> route). Alternatively, guests can fly into the Harry Mwanga Nkumbula International Airport (formerly Livingstone Airport). It's a mere 76 km away, and the hotel can arrange a comfortable and convenient transfer.</w:t>
      </w:r>
    </w:p>
    <w:sectPr w:rsidR="00F709C4" w:rsidRPr="00DA1380" w:rsidSect="009D6BB8">
      <w:headerReference w:type="default" r:id="rId6"/>
      <w:footerReference w:type="default" r:id="rId7"/>
      <w:pgSz w:w="12240" w:h="15840"/>
      <w:pgMar w:top="1440" w:right="630" w:bottom="1170" w:left="630" w:header="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E225" w14:textId="77777777" w:rsidR="008B0AF0" w:rsidRDefault="008B0AF0" w:rsidP="00201F20">
      <w:pPr>
        <w:spacing w:after="0" w:line="240" w:lineRule="auto"/>
      </w:pPr>
      <w:r>
        <w:separator/>
      </w:r>
    </w:p>
  </w:endnote>
  <w:endnote w:type="continuationSeparator" w:id="0">
    <w:p w14:paraId="3F96C621" w14:textId="77777777" w:rsidR="008B0AF0" w:rsidRDefault="008B0AF0" w:rsidP="0020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font>
  <w:font w:name="Myriad Pro">
    <w:altName w:val="Myriad Pro"/>
    <w:panose1 w:val="020B0503030403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A910" w14:textId="3BB247A0" w:rsidR="00201F20" w:rsidRDefault="00201F20" w:rsidP="00201F20">
    <w:pPr>
      <w:pStyle w:val="Footer"/>
    </w:pPr>
    <w:r>
      <w:rPr>
        <w:noProof/>
      </w:rPr>
      <w:t xml:space="preserve">     </w:t>
    </w:r>
    <w:r>
      <w:rPr>
        <w:noProof/>
      </w:rPr>
      <w:drawing>
        <wp:inline distT="0" distB="0" distL="0" distR="0" wp14:anchorId="215F4B6D" wp14:editId="5FDD4C31">
          <wp:extent cx="4179570" cy="30607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leisure.jpg"/>
                  <pic:cNvPicPr/>
                </pic:nvPicPr>
                <pic:blipFill>
                  <a:blip r:embed="rId1">
                    <a:extLst>
                      <a:ext uri="{28A0092B-C50C-407E-A947-70E740481C1C}">
                        <a14:useLocalDpi xmlns:a14="http://schemas.microsoft.com/office/drawing/2010/main" val="0"/>
                      </a:ext>
                    </a:extLst>
                  </a:blip>
                  <a:stretch>
                    <a:fillRect/>
                  </a:stretch>
                </pic:blipFill>
                <pic:spPr>
                  <a:xfrm>
                    <a:off x="0" y="0"/>
                    <a:ext cx="4179570" cy="306070"/>
                  </a:xfrm>
                  <a:prstGeom prst="rect">
                    <a:avLst/>
                  </a:prstGeom>
                </pic:spPr>
              </pic:pic>
            </a:graphicData>
          </a:graphic>
        </wp:inline>
      </w:drawing>
    </w:r>
    <w:r>
      <w:t xml:space="preserve"> </w:t>
    </w:r>
    <w:r>
      <w:rPr>
        <w:noProof/>
      </w:rPr>
      <w:t xml:space="preserve">                                         </w:t>
    </w:r>
    <w:r>
      <w:rPr>
        <w:noProof/>
      </w:rPr>
      <w:drawing>
        <wp:inline distT="0" distB="0" distL="0" distR="0" wp14:anchorId="5A52CA98" wp14:editId="3D0C5ADF">
          <wp:extent cx="1107217" cy="274320"/>
          <wp:effectExtent l="0" t="0" r="0" b="0"/>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mp;L rgb flat.png"/>
                  <pic:cNvPicPr/>
                </pic:nvPicPr>
                <pic:blipFill>
                  <a:blip r:embed="rId2">
                    <a:extLst>
                      <a:ext uri="{28A0092B-C50C-407E-A947-70E740481C1C}">
                        <a14:useLocalDpi xmlns:a14="http://schemas.microsoft.com/office/drawing/2010/main" val="0"/>
                      </a:ext>
                    </a:extLst>
                  </a:blip>
                  <a:stretch>
                    <a:fillRect/>
                  </a:stretch>
                </pic:blipFill>
                <pic:spPr>
                  <a:xfrm>
                    <a:off x="0" y="0"/>
                    <a:ext cx="110721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5BA72" w14:textId="77777777" w:rsidR="008B0AF0" w:rsidRDefault="008B0AF0" w:rsidP="00201F20">
      <w:pPr>
        <w:spacing w:after="0" w:line="240" w:lineRule="auto"/>
      </w:pPr>
      <w:r>
        <w:separator/>
      </w:r>
    </w:p>
  </w:footnote>
  <w:footnote w:type="continuationSeparator" w:id="0">
    <w:p w14:paraId="64A11B6A" w14:textId="77777777" w:rsidR="008B0AF0" w:rsidRDefault="008B0AF0" w:rsidP="0020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913C" w14:textId="477CE79E" w:rsidR="00F709C4" w:rsidRDefault="00DA1380" w:rsidP="00F709C4">
    <w:pPr>
      <w:pStyle w:val="Header"/>
      <w:ind w:left="-630"/>
    </w:pPr>
    <w:r>
      <w:rPr>
        <w:noProof/>
      </w:rPr>
      <w:drawing>
        <wp:inline distT="0" distB="0" distL="0" distR="0" wp14:anchorId="1DCE6F78" wp14:editId="62487E26">
          <wp:extent cx="7738692" cy="1577340"/>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be-01.jpg"/>
                  <pic:cNvPicPr/>
                </pic:nvPicPr>
                <pic:blipFill>
                  <a:blip r:embed="rId1">
                    <a:extLst>
                      <a:ext uri="{28A0092B-C50C-407E-A947-70E740481C1C}">
                        <a14:useLocalDpi xmlns:a14="http://schemas.microsoft.com/office/drawing/2010/main" val="0"/>
                      </a:ext>
                    </a:extLst>
                  </a:blip>
                  <a:stretch>
                    <a:fillRect/>
                  </a:stretch>
                </pic:blipFill>
                <pic:spPr>
                  <a:xfrm>
                    <a:off x="0" y="0"/>
                    <a:ext cx="7748619" cy="15793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20"/>
    <w:rsid w:val="00014637"/>
    <w:rsid w:val="00201F20"/>
    <w:rsid w:val="0026364F"/>
    <w:rsid w:val="002A7197"/>
    <w:rsid w:val="00496786"/>
    <w:rsid w:val="006B209E"/>
    <w:rsid w:val="00795E40"/>
    <w:rsid w:val="008030E2"/>
    <w:rsid w:val="008B0AF0"/>
    <w:rsid w:val="008B15AF"/>
    <w:rsid w:val="009D6BB8"/>
    <w:rsid w:val="00DA1380"/>
    <w:rsid w:val="00DC17CF"/>
    <w:rsid w:val="00F7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7ED7"/>
  <w15:chartTrackingRefBased/>
  <w15:docId w15:val="{83C749CB-1E5A-4239-8744-C04B9E16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4F"/>
    <w:pPr>
      <w:spacing w:line="256" w:lineRule="auto"/>
    </w:pPr>
    <w:rPr>
      <w:lang w:val="en-ZA"/>
    </w:rPr>
  </w:style>
  <w:style w:type="paragraph" w:styleId="Heading1">
    <w:name w:val="heading 1"/>
    <w:basedOn w:val="Normal"/>
    <w:link w:val="Heading1Char"/>
    <w:uiPriority w:val="9"/>
    <w:qFormat/>
    <w:rsid w:val="00201F20"/>
    <w:pPr>
      <w:widowControl w:val="0"/>
      <w:autoSpaceDE w:val="0"/>
      <w:autoSpaceDN w:val="0"/>
      <w:spacing w:before="20" w:after="0" w:line="192" w:lineRule="exact"/>
      <w:ind w:left="2327"/>
      <w:outlineLvl w:val="0"/>
    </w:pPr>
    <w:rPr>
      <w:rFonts w:ascii="Myriad Pro" w:eastAsia="Myriad Pro" w:hAnsi="Myriad Pro" w:cs="Myriad Pro"/>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2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01F20"/>
  </w:style>
  <w:style w:type="paragraph" w:styleId="Footer">
    <w:name w:val="footer"/>
    <w:basedOn w:val="Normal"/>
    <w:link w:val="FooterChar"/>
    <w:uiPriority w:val="99"/>
    <w:unhideWhenUsed/>
    <w:rsid w:val="00201F2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01F20"/>
  </w:style>
  <w:style w:type="character" w:customStyle="1" w:styleId="Heading1Char">
    <w:name w:val="Heading 1 Char"/>
    <w:basedOn w:val="DefaultParagraphFont"/>
    <w:link w:val="Heading1"/>
    <w:uiPriority w:val="9"/>
    <w:rsid w:val="00201F20"/>
    <w:rPr>
      <w:rFonts w:ascii="Myriad Pro" w:eastAsia="Myriad Pro" w:hAnsi="Myriad Pro" w:cs="Myriad Pro"/>
      <w:b/>
      <w:bCs/>
      <w:sz w:val="16"/>
      <w:szCs w:val="16"/>
    </w:rPr>
  </w:style>
  <w:style w:type="paragraph" w:styleId="BodyText">
    <w:name w:val="Body Text"/>
    <w:basedOn w:val="Normal"/>
    <w:link w:val="BodyTextChar"/>
    <w:uiPriority w:val="1"/>
    <w:qFormat/>
    <w:rsid w:val="00201F20"/>
    <w:pPr>
      <w:widowControl w:val="0"/>
      <w:autoSpaceDE w:val="0"/>
      <w:autoSpaceDN w:val="0"/>
      <w:spacing w:after="0" w:line="240" w:lineRule="auto"/>
      <w:ind w:left="2327"/>
    </w:pPr>
    <w:rPr>
      <w:rFonts w:ascii="Myriad Pro" w:eastAsia="Myriad Pro" w:hAnsi="Myriad Pro" w:cs="Myriad Pro"/>
      <w:sz w:val="16"/>
      <w:szCs w:val="16"/>
      <w:lang w:val="en-US"/>
    </w:rPr>
  </w:style>
  <w:style w:type="character" w:customStyle="1" w:styleId="BodyTextChar">
    <w:name w:val="Body Text Char"/>
    <w:basedOn w:val="DefaultParagraphFont"/>
    <w:link w:val="BodyText"/>
    <w:uiPriority w:val="1"/>
    <w:rsid w:val="00201F20"/>
    <w:rPr>
      <w:rFonts w:ascii="Myriad Pro" w:eastAsia="Myriad Pro" w:hAnsi="Myriad Pro" w:cs="Myriad Pro"/>
      <w:sz w:val="16"/>
      <w:szCs w:val="16"/>
    </w:rPr>
  </w:style>
  <w:style w:type="character" w:styleId="Hyperlink">
    <w:name w:val="Hyperlink"/>
    <w:basedOn w:val="DefaultParagraphFont"/>
    <w:uiPriority w:val="99"/>
    <w:unhideWhenUsed/>
    <w:rsid w:val="00201F20"/>
    <w:rPr>
      <w:color w:val="0563C1" w:themeColor="hyperlink"/>
      <w:u w:val="single"/>
    </w:rPr>
  </w:style>
  <w:style w:type="character" w:styleId="UnresolvedMention">
    <w:name w:val="Unresolved Mention"/>
    <w:basedOn w:val="DefaultParagraphFont"/>
    <w:uiPriority w:val="99"/>
    <w:semiHidden/>
    <w:unhideWhenUsed/>
    <w:rsid w:val="00201F20"/>
    <w:rPr>
      <w:color w:val="605E5C"/>
      <w:shd w:val="clear" w:color="auto" w:fill="E1DFDD"/>
    </w:rPr>
  </w:style>
  <w:style w:type="paragraph" w:styleId="NormalWeb">
    <w:name w:val="Normal (Web)"/>
    <w:basedOn w:val="Normal"/>
    <w:uiPriority w:val="99"/>
    <w:semiHidden/>
    <w:unhideWhenUsed/>
    <w:rsid w:val="006B209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B209E"/>
    <w:rPr>
      <w:i/>
      <w:iCs/>
    </w:rPr>
  </w:style>
  <w:style w:type="character" w:styleId="Strong">
    <w:name w:val="Strong"/>
    <w:basedOn w:val="DefaultParagraphFont"/>
    <w:uiPriority w:val="22"/>
    <w:qFormat/>
    <w:rsid w:val="006B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786">
      <w:bodyDiv w:val="1"/>
      <w:marLeft w:val="0"/>
      <w:marRight w:val="0"/>
      <w:marTop w:val="0"/>
      <w:marBottom w:val="0"/>
      <w:divBdr>
        <w:top w:val="none" w:sz="0" w:space="0" w:color="auto"/>
        <w:left w:val="none" w:sz="0" w:space="0" w:color="auto"/>
        <w:bottom w:val="none" w:sz="0" w:space="0" w:color="auto"/>
        <w:right w:val="none" w:sz="0" w:space="0" w:color="auto"/>
      </w:divBdr>
    </w:div>
    <w:div w:id="997345236">
      <w:bodyDiv w:val="1"/>
      <w:marLeft w:val="0"/>
      <w:marRight w:val="0"/>
      <w:marTop w:val="0"/>
      <w:marBottom w:val="0"/>
      <w:divBdr>
        <w:top w:val="none" w:sz="0" w:space="0" w:color="auto"/>
        <w:left w:val="none" w:sz="0" w:space="0" w:color="auto"/>
        <w:bottom w:val="none" w:sz="0" w:space="0" w:color="auto"/>
        <w:right w:val="none" w:sz="0" w:space="0" w:color="auto"/>
      </w:divBdr>
    </w:div>
    <w:div w:id="1375423343">
      <w:bodyDiv w:val="1"/>
      <w:marLeft w:val="0"/>
      <w:marRight w:val="0"/>
      <w:marTop w:val="0"/>
      <w:marBottom w:val="0"/>
      <w:divBdr>
        <w:top w:val="none" w:sz="0" w:space="0" w:color="auto"/>
        <w:left w:val="none" w:sz="0" w:space="0" w:color="auto"/>
        <w:bottom w:val="none" w:sz="0" w:space="0" w:color="auto"/>
        <w:right w:val="none" w:sz="0" w:space="0" w:color="auto"/>
      </w:divBdr>
    </w:div>
    <w:div w:id="2138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Van Zyl</dc:creator>
  <cp:keywords/>
  <dc:description/>
  <cp:lastModifiedBy>Katrin Van Zyl</cp:lastModifiedBy>
  <cp:revision>2</cp:revision>
  <dcterms:created xsi:type="dcterms:W3CDTF">2021-03-09T08:53:00Z</dcterms:created>
  <dcterms:modified xsi:type="dcterms:W3CDTF">2021-03-09T08:53:00Z</dcterms:modified>
</cp:coreProperties>
</file>